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5D" w:rsidRDefault="00130F5D" w:rsidP="00130F5D">
      <w:pPr>
        <w:pStyle w:val="NormalWeb"/>
        <w:shd w:val="clear" w:color="auto" w:fill="FFFFFF"/>
        <w:spacing w:before="0" w:beforeAutospacing="0" w:after="75" w:afterAutospacing="0" w:line="242" w:lineRule="atLeast"/>
        <w:rPr>
          <w:rFonts w:ascii="Helvetica" w:hAnsi="Helvetica" w:cs="Helvetica"/>
          <w:color w:val="141823"/>
          <w:sz w:val="18"/>
          <w:szCs w:val="18"/>
        </w:rPr>
      </w:pPr>
    </w:p>
    <w:p w:rsidR="00130F5D" w:rsidRDefault="00130F5D" w:rsidP="00130F5D">
      <w:pPr>
        <w:pStyle w:val="NormalWeb"/>
        <w:shd w:val="clear" w:color="auto" w:fill="FFFFFF"/>
        <w:spacing w:before="0"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La información sobre las becas del Gobierno de Rusia para el año académico 2016-2017</w:t>
      </w:r>
      <w:r>
        <w:rPr>
          <w:rFonts w:ascii="Helvetica" w:hAnsi="Helvetica" w:cs="Helvetica"/>
          <w:color w:val="141823"/>
          <w:sz w:val="18"/>
          <w:szCs w:val="18"/>
        </w:rPr>
        <w:br/>
      </w:r>
      <w:hyperlink r:id="rId4" w:history="1">
        <w:r>
          <w:rPr>
            <w:rStyle w:val="58cl"/>
            <w:rFonts w:ascii="Helvetica" w:hAnsi="Helvetica" w:cs="Helvetica"/>
            <w:color w:val="627AAD"/>
            <w:sz w:val="18"/>
            <w:szCs w:val="18"/>
          </w:rPr>
          <w:t>‪#‎</w:t>
        </w:r>
        <w:proofErr w:type="spellStart"/>
        <w:r>
          <w:rPr>
            <w:rStyle w:val="58cm"/>
            <w:rFonts w:ascii="Helvetica" w:hAnsi="Helvetica" w:cs="Helvetica"/>
            <w:color w:val="3B5998"/>
            <w:sz w:val="18"/>
            <w:szCs w:val="18"/>
          </w:rPr>
          <w:t>becasrusiacolombia</w:t>
        </w:r>
        <w:proofErr w:type="spellEnd"/>
        <w:r>
          <w:rPr>
            <w:rStyle w:val="58cm"/>
            <w:rFonts w:ascii="Helvetica" w:hAnsi="Helvetica" w:cs="Helvetica"/>
            <w:color w:val="3B5998"/>
            <w:sz w:val="18"/>
            <w:szCs w:val="18"/>
          </w:rPr>
          <w:t>‬</w:t>
        </w:r>
      </w:hyperlink>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LA PRESELECCIÓN DE LOS ASPIRANTES COLOMBIANOS A LAS BECAS DEL GOBIERNO DE RUSIA SE LLEVA A CABO POR EL INSTITUTO COLOMBIANO DE CRÉDITO EDUCATIVO Y ESTUDIOS TÉCNICOS EN EL EXTERIOR (ICETEX). LA CONVOCATRORIA DEBE ABRIRSE FORMALMENTE LA SEMANA EN CURSO. PARA CONOCER TODOS LOS DETALLES DE LA CONVOCATORIA FAVOR DIRIGIRSE AL ICETEX.</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Para dicho periodo académico se asignan a los nacionales colombianos 39 becas estatales de pregrado (</w:t>
      </w:r>
      <w:proofErr w:type="spellStart"/>
      <w:r>
        <w:rPr>
          <w:rFonts w:ascii="Helvetica" w:hAnsi="Helvetica" w:cs="Helvetica"/>
          <w:color w:val="141823"/>
          <w:sz w:val="18"/>
          <w:szCs w:val="18"/>
        </w:rPr>
        <w:t>Bakalavr</w:t>
      </w:r>
      <w:proofErr w:type="spellEnd"/>
      <w:r>
        <w:rPr>
          <w:rFonts w:ascii="Helvetica" w:hAnsi="Helvetica" w:cs="Helvetica"/>
          <w:color w:val="141823"/>
          <w:sz w:val="18"/>
          <w:szCs w:val="18"/>
        </w:rPr>
        <w:t>, licenciatura 4 años/Especialista 5 años), postgrado (Magíster), doctorado.</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En el marco de dicha cuota un candidato puede escoger cualquier especialidad con sus centros de enseñanza superior correspondientes, indicados en la página web (en inglés y en ruso) del Ministerio de Educación y Ciencia de la Federación de Rusia:</w:t>
      </w:r>
      <w:r>
        <w:rPr>
          <w:rStyle w:val="apple-converted-space"/>
          <w:rFonts w:ascii="Helvetica" w:hAnsi="Helvetica" w:cs="Helvetica"/>
          <w:color w:val="141823"/>
          <w:sz w:val="18"/>
          <w:szCs w:val="18"/>
        </w:rPr>
        <w:t> </w:t>
      </w:r>
      <w:hyperlink r:id="rId5" w:tgtFrame="_blank" w:history="1">
        <w:r>
          <w:rPr>
            <w:rStyle w:val="Hipervnculo"/>
            <w:rFonts w:ascii="Helvetica" w:hAnsi="Helvetica" w:cs="Helvetica"/>
            <w:color w:val="3B5998"/>
            <w:sz w:val="18"/>
            <w:szCs w:val="18"/>
            <w:u w:val="none"/>
          </w:rPr>
          <w:t>http://russia-edu.ru/</w:t>
        </w:r>
      </w:hyperlink>
      <w:r>
        <w:rPr>
          <w:rFonts w:ascii="Helvetica" w:hAnsi="Helvetica" w:cs="Helvetica"/>
          <w:color w:val="141823"/>
          <w:sz w:val="18"/>
          <w:szCs w:val="18"/>
        </w:rPr>
        <w:t>.</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Solo las 4 becas se asignan para estudiar las especialidades de medicina (título de Especialista).</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Las especialidades concretas (con su código y denominación completa), así como los centros de enseñanza superior correspondientes se las puede escoger en la página web del Ministerio de Educación y Ciencia de la Federación de Rusia:</w:t>
      </w:r>
      <w:r>
        <w:rPr>
          <w:rStyle w:val="apple-converted-space"/>
          <w:rFonts w:ascii="Helvetica" w:hAnsi="Helvetica" w:cs="Helvetica"/>
          <w:color w:val="141823"/>
          <w:sz w:val="18"/>
          <w:szCs w:val="18"/>
        </w:rPr>
        <w:t> </w:t>
      </w:r>
      <w:hyperlink r:id="rId6" w:tgtFrame="_blank" w:history="1">
        <w:r>
          <w:rPr>
            <w:rStyle w:val="Hipervnculo"/>
            <w:rFonts w:ascii="Helvetica" w:hAnsi="Helvetica" w:cs="Helvetica"/>
            <w:color w:val="3B5998"/>
            <w:sz w:val="18"/>
            <w:szCs w:val="18"/>
            <w:u w:val="none"/>
          </w:rPr>
          <w:t>http://russia-edu.ru/</w:t>
        </w:r>
      </w:hyperlink>
      <w:r>
        <w:rPr>
          <w:rFonts w:ascii="Helvetica" w:hAnsi="Helvetica" w:cs="Helvetica"/>
          <w:color w:val="141823"/>
          <w:sz w:val="18"/>
          <w:szCs w:val="18"/>
        </w:rPr>
        <w:t>.</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Los aspirantes deben indicar en el formulario de 3 a 6 universidades rusas (hasta 3 universidades situadas en un solo distrito federal de la Federación de Rusia o hasta 2 universidades en las ciudades de Moscú y San Petersburgo) como los destinos preferibles para su educación, tomando en consideración que la decisión final al respecto pertenece a la Parte Rusa.</w:t>
      </w:r>
      <w:r>
        <w:rPr>
          <w:rFonts w:ascii="Helvetica" w:hAnsi="Helvetica" w:cs="Helvetica"/>
          <w:color w:val="141823"/>
          <w:sz w:val="18"/>
          <w:szCs w:val="18"/>
        </w:rPr>
        <w:br/>
        <w:t xml:space="preserve">Todos los aspirantes para ser admitidos a las universidades rusas deben tener un nivel académico altamente avanzado, confirmado por diplomas y notas correspondientes. Para aplicar al postgrado (maestría) el aspirante debe haber concluido los estudios universitarios con una duración mínima de 4 años y poseer el correspondiente título universitario. Los aspirantes al doctorado deben haber concluido los estudios universitarios con una duración mínima de 5 años y poseer el correspondiente título universitario, así como una </w:t>
      </w:r>
      <w:proofErr w:type="spellStart"/>
      <w:r>
        <w:rPr>
          <w:rFonts w:ascii="Helvetica" w:hAnsi="Helvetica" w:cs="Helvetica"/>
          <w:color w:val="141823"/>
          <w:sz w:val="18"/>
          <w:szCs w:val="18"/>
        </w:rPr>
        <w:t>preadmisión</w:t>
      </w:r>
      <w:proofErr w:type="spellEnd"/>
      <w:r>
        <w:rPr>
          <w:rFonts w:ascii="Helvetica" w:hAnsi="Helvetica" w:cs="Helvetica"/>
          <w:color w:val="141823"/>
          <w:sz w:val="18"/>
          <w:szCs w:val="18"/>
        </w:rPr>
        <w:t xml:space="preserve"> del centro docente ruso donde planifican llevar a cabo sus estudios.</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 xml:space="preserve">El aspirante para una carrera artística puede ser sometido a los </w:t>
      </w:r>
      <w:proofErr w:type="spellStart"/>
      <w:r>
        <w:rPr>
          <w:rFonts w:ascii="Helvetica" w:hAnsi="Helvetica" w:cs="Helvetica"/>
          <w:color w:val="141823"/>
          <w:sz w:val="18"/>
          <w:szCs w:val="18"/>
        </w:rPr>
        <w:t>examenes</w:t>
      </w:r>
      <w:proofErr w:type="spellEnd"/>
      <w:r>
        <w:rPr>
          <w:rFonts w:ascii="Helvetica" w:hAnsi="Helvetica" w:cs="Helvetica"/>
          <w:color w:val="141823"/>
          <w:sz w:val="18"/>
          <w:szCs w:val="18"/>
        </w:rPr>
        <w:t xml:space="preserve"> de creatividad por la universidad a que pretende ingresar. En este caso el aspirante, pendiente de su examen a realizarse en el periodo de marzo a septiembre</w:t>
      </w:r>
      <w:r>
        <w:rPr>
          <w:rFonts w:ascii="Helvetica" w:hAnsi="Helvetica" w:cs="Helvetica"/>
          <w:color w:val="141823"/>
          <w:sz w:val="18"/>
          <w:szCs w:val="18"/>
        </w:rPr>
        <w:br/>
        <w:t>(en dependencia de las reglamentaciones de cada centro educativo), debe estar en contacto personal con la universidad. La información detallada sobre las carreras (áreas) de educación que requieren los exámenes adicionales, así como sobre sus fechas de celebración se la puede conseguir en las páginas web:</w:t>
      </w:r>
      <w:r>
        <w:rPr>
          <w:rStyle w:val="apple-converted-space"/>
          <w:rFonts w:ascii="Helvetica" w:hAnsi="Helvetica" w:cs="Helvetica"/>
          <w:color w:val="141823"/>
          <w:sz w:val="18"/>
          <w:szCs w:val="18"/>
        </w:rPr>
        <w:t> </w:t>
      </w:r>
      <w:hyperlink r:id="rId7" w:tgtFrame="_blank" w:history="1">
        <w:r>
          <w:rPr>
            <w:rStyle w:val="Hipervnculo"/>
            <w:rFonts w:ascii="Helvetica" w:hAnsi="Helvetica" w:cs="Helvetica"/>
            <w:color w:val="3B5998"/>
            <w:sz w:val="18"/>
            <w:szCs w:val="18"/>
            <w:u w:val="none"/>
          </w:rPr>
          <w:t>http://russia-edu.ru</w:t>
        </w:r>
      </w:hyperlink>
      <w:r>
        <w:rPr>
          <w:rFonts w:ascii="Helvetica" w:hAnsi="Helvetica" w:cs="Helvetica"/>
          <w:color w:val="141823"/>
          <w:sz w:val="18"/>
          <w:szCs w:val="18"/>
        </w:rPr>
        <w:t>,</w:t>
      </w:r>
      <w:r>
        <w:rPr>
          <w:rStyle w:val="apple-converted-space"/>
          <w:rFonts w:ascii="Helvetica" w:hAnsi="Helvetica" w:cs="Helvetica"/>
          <w:color w:val="141823"/>
          <w:sz w:val="18"/>
          <w:szCs w:val="18"/>
        </w:rPr>
        <w:t> </w:t>
      </w:r>
      <w:hyperlink r:id="rId8" w:tgtFrame="_blank" w:history="1">
        <w:r>
          <w:rPr>
            <w:rStyle w:val="Hipervnculo"/>
            <w:rFonts w:ascii="Helvetica" w:hAnsi="Helvetica" w:cs="Helvetica"/>
            <w:color w:val="3B5998"/>
            <w:sz w:val="18"/>
            <w:szCs w:val="18"/>
            <w:u w:val="none"/>
          </w:rPr>
          <w:t>http://минобрнауки.рф/</w:t>
        </w:r>
      </w:hyperlink>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 xml:space="preserve">LAS PERSONAS QUE NO DOMINEN EL IDIOMA RUSO ESTUDIARÁN, ANTES DE INICIAR LA CARRERA ELEGIDA, 1 AÑO EN LA PREPARATORIA (el lugar de la cual puede ser diferente del lugar de la enseñanza de la carrera). El aspirante a la </w:t>
      </w:r>
      <w:proofErr w:type="spellStart"/>
      <w:r>
        <w:rPr>
          <w:rFonts w:ascii="Helvetica" w:hAnsi="Helvetica" w:cs="Helvetica"/>
          <w:color w:val="141823"/>
          <w:sz w:val="18"/>
          <w:szCs w:val="18"/>
        </w:rPr>
        <w:t>ordinatura</w:t>
      </w:r>
      <w:proofErr w:type="spellEnd"/>
      <w:r>
        <w:rPr>
          <w:rFonts w:ascii="Helvetica" w:hAnsi="Helvetica" w:cs="Helvetica"/>
          <w:color w:val="141823"/>
          <w:sz w:val="18"/>
          <w:szCs w:val="18"/>
        </w:rPr>
        <w:t xml:space="preserve"> (estudios de doctorado para médicos) debe dominar el idioma ruso.</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Todos los aspirantes deben gozar de buena salud y no presentar problemas médicos para estudiar y residir en las condiciones climatológicas de Rusia. Cada candidato debe certificar haberse hecho un minucioso examen médico, inclusive la prueba del VIH/SIDA. Los estudiantes que presenten a su llegada enfermedades graves o contraindicaciones médicas, tendrán que regresar a Colombia por cuenta de la Parte Colombiana o de los propios estudiantes.</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Los documentos requeridos son (inclusive sus copias electrónicas):</w:t>
      </w:r>
      <w:r>
        <w:rPr>
          <w:rFonts w:ascii="Helvetica" w:hAnsi="Helvetica" w:cs="Helvetica"/>
          <w:color w:val="141823"/>
          <w:sz w:val="18"/>
          <w:szCs w:val="18"/>
        </w:rPr>
        <w:br/>
        <w:t>para PREGRADO:</w:t>
      </w:r>
      <w:r>
        <w:rPr>
          <w:rFonts w:ascii="Helvetica" w:hAnsi="Helvetica" w:cs="Helvetica"/>
          <w:color w:val="141823"/>
          <w:sz w:val="18"/>
          <w:szCs w:val="18"/>
        </w:rPr>
        <w:br/>
        <w:t>- FORMULARIO en 2 ejemplares, llenado con letras impresas en ruso o en inglés, con fotografía 4x6 a color pegada, con datos personales, forma de enseñanza, el código y denominación completa de la carrera escogida (según</w:t>
      </w:r>
      <w:r>
        <w:rPr>
          <w:rStyle w:val="apple-converted-space"/>
          <w:rFonts w:ascii="Helvetica" w:hAnsi="Helvetica" w:cs="Helvetica"/>
          <w:color w:val="141823"/>
          <w:sz w:val="18"/>
          <w:szCs w:val="18"/>
        </w:rPr>
        <w:t> </w:t>
      </w:r>
      <w:hyperlink r:id="rId9" w:tgtFrame="_blank" w:history="1">
        <w:r>
          <w:rPr>
            <w:rStyle w:val="Hipervnculo"/>
            <w:rFonts w:ascii="Helvetica" w:hAnsi="Helvetica" w:cs="Helvetica"/>
            <w:color w:val="3B5998"/>
            <w:sz w:val="18"/>
            <w:szCs w:val="18"/>
            <w:u w:val="none"/>
          </w:rPr>
          <w:t>www.russia-edu.ru</w:t>
        </w:r>
      </w:hyperlink>
      <w:r>
        <w:rPr>
          <w:rFonts w:ascii="Helvetica" w:hAnsi="Helvetica" w:cs="Helvetica"/>
          <w:color w:val="141823"/>
          <w:sz w:val="18"/>
          <w:szCs w:val="18"/>
        </w:rPr>
        <w:t xml:space="preserve">) y los demás datos requeridos. Todos los campos del formulario deben </w:t>
      </w:r>
      <w:r>
        <w:rPr>
          <w:rFonts w:ascii="Helvetica" w:hAnsi="Helvetica" w:cs="Helvetica"/>
          <w:color w:val="141823"/>
          <w:sz w:val="18"/>
          <w:szCs w:val="18"/>
        </w:rPr>
        <w:lastRenderedPageBreak/>
        <w:t xml:space="preserve">ser diligenciados. Es importante que la dirección donde reside el alumno, su número de teléfono y el correo electrónico sean correctos; un becario va a recibir la información sobre el proceso de </w:t>
      </w:r>
      <w:proofErr w:type="spellStart"/>
      <w:r>
        <w:rPr>
          <w:rFonts w:ascii="Helvetica" w:hAnsi="Helvetica" w:cs="Helvetica"/>
          <w:color w:val="141823"/>
          <w:sz w:val="18"/>
          <w:szCs w:val="18"/>
        </w:rPr>
        <w:t>examinación</w:t>
      </w:r>
      <w:proofErr w:type="spellEnd"/>
      <w:r>
        <w:rPr>
          <w:rFonts w:ascii="Helvetica" w:hAnsi="Helvetica" w:cs="Helvetica"/>
          <w:color w:val="141823"/>
          <w:sz w:val="18"/>
          <w:szCs w:val="18"/>
        </w:rPr>
        <w:t xml:space="preserve"> de su candidatura a su correo electrónico indicado en el formulario de aplicación.</w:t>
      </w:r>
      <w:r>
        <w:rPr>
          <w:rFonts w:ascii="Helvetica" w:hAnsi="Helvetica" w:cs="Helvetica"/>
          <w:color w:val="141823"/>
          <w:sz w:val="18"/>
          <w:szCs w:val="18"/>
        </w:rPr>
        <w:br/>
        <w:t>- FOTOCOPIA del TÍTULO con apostilla, autenticada ante notario o el Consulado de Rusia, traducida por un traductor oficial al ruso (la traducción debe ser legalizada en el Consulado);</w:t>
      </w:r>
      <w:r>
        <w:rPr>
          <w:rFonts w:ascii="Helvetica" w:hAnsi="Helvetica" w:cs="Helvetica"/>
          <w:color w:val="141823"/>
          <w:sz w:val="18"/>
          <w:szCs w:val="18"/>
        </w:rPr>
        <w:br/>
        <w:t>- FOTOCOPIAS de los CERTIFICADOS DE LAS ASIGNATURAS cursadas y las respectivas CALIFICACIONES obtenidas en los exámenes en los GRADOS 10 Y 11 con apostilla, autenticadas ante notario o el Consulado de Rusia, traducidas por un traductor oficial al ruso</w:t>
      </w:r>
      <w:r>
        <w:rPr>
          <w:rFonts w:ascii="Helvetica" w:hAnsi="Helvetica" w:cs="Helvetica"/>
          <w:color w:val="141823"/>
          <w:sz w:val="18"/>
          <w:szCs w:val="18"/>
        </w:rPr>
        <w:br/>
        <w:t>(la traducción debe ser legalizada en el Consulado);</w:t>
      </w:r>
      <w:r>
        <w:rPr>
          <w:rFonts w:ascii="Helvetica" w:hAnsi="Helvetica" w:cs="Helvetica"/>
          <w:color w:val="141823"/>
          <w:sz w:val="18"/>
          <w:szCs w:val="18"/>
        </w:rPr>
        <w:br/>
        <w:t>- FOTOCOPIA de las CALIFICACIONES OBTENIDAS EN LOS EXÁMENES de ICFES con apostilla, autenticada ante notario o el Consulado de Rusia, traducida por un traductor oficial al ruso (la traducción debe ser legalizada en el Consulado);</w:t>
      </w:r>
      <w:r>
        <w:rPr>
          <w:rFonts w:ascii="Helvetica" w:hAnsi="Helvetica" w:cs="Helvetica"/>
          <w:color w:val="141823"/>
          <w:sz w:val="18"/>
          <w:szCs w:val="18"/>
        </w:rPr>
        <w:br/>
        <w:t>- FOTOCOPIA sencilla bien legible de las páginas del PASAPORTE que contengan datos personales, traducida por un traductor oficial al ruso</w:t>
      </w:r>
      <w:r>
        <w:rPr>
          <w:rFonts w:ascii="Helvetica" w:hAnsi="Helvetica" w:cs="Helvetica"/>
          <w:color w:val="141823"/>
          <w:sz w:val="18"/>
          <w:szCs w:val="18"/>
        </w:rPr>
        <w:br/>
        <w:t>(la traducción debe ser legalizada en el Consulado). La vigencia del pasaporte debe ser mínimo de 2 años;</w:t>
      </w:r>
      <w:r>
        <w:rPr>
          <w:rFonts w:ascii="Helvetica" w:hAnsi="Helvetica" w:cs="Helvetica"/>
          <w:color w:val="141823"/>
          <w:sz w:val="18"/>
          <w:szCs w:val="18"/>
        </w:rPr>
        <w:br/>
        <w:t>- CERTIFICADO MÉDICO expedido por un organismo oficial de salud pública que conste que el interesado no presenta contraindicaciones médicas para estudiar en Rusia, autenticado ante notario o el Consulado de Rusia, traducido por un traductor oficial al ruso (la traducción debe ser legalizada en el Consulado);</w:t>
      </w:r>
      <w:r>
        <w:rPr>
          <w:rFonts w:ascii="Helvetica" w:hAnsi="Helvetica" w:cs="Helvetica"/>
          <w:color w:val="141823"/>
          <w:sz w:val="18"/>
          <w:szCs w:val="18"/>
        </w:rPr>
        <w:br/>
        <w:t>- CERTIFICADO VIH/SIDA expedido por un organismo oficial de salud pública, autenticado ante notario o el Consulado de Rusia, traducido por un traductor oficial al ruso (la traducción debe ser legalizada en el Consulado);</w:t>
      </w:r>
      <w:r>
        <w:rPr>
          <w:rFonts w:ascii="Helvetica" w:hAnsi="Helvetica" w:cs="Helvetica"/>
          <w:color w:val="141823"/>
          <w:sz w:val="18"/>
          <w:szCs w:val="18"/>
        </w:rPr>
        <w:br/>
        <w:t>- CERTIFICADO de EVALUACIÓN del ICETEX</w:t>
      </w:r>
      <w:r>
        <w:rPr>
          <w:rFonts w:ascii="Helvetica" w:hAnsi="Helvetica" w:cs="Helvetica"/>
          <w:color w:val="141823"/>
          <w:sz w:val="18"/>
          <w:szCs w:val="18"/>
        </w:rPr>
        <w:br/>
        <w:t>(en una página), traducida por un traductor oficial al ruso (la traducción debe ser legalizada en el Consulado);</w:t>
      </w:r>
      <w:r>
        <w:rPr>
          <w:rFonts w:ascii="Helvetica" w:hAnsi="Helvetica" w:cs="Helvetica"/>
          <w:color w:val="141823"/>
          <w:sz w:val="18"/>
          <w:szCs w:val="18"/>
        </w:rPr>
        <w:br/>
        <w:t>- FOTOCOPIAS de los DIPLOMAS de ganadores de los concursos nacionales e internacionales, relacionados con la esfera de la futura educación, si las hay, traducidas al ruso.</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para POSTGRADO (inclusive sus copias electrónicas):</w:t>
      </w:r>
      <w:r>
        <w:rPr>
          <w:rFonts w:ascii="Helvetica" w:hAnsi="Helvetica" w:cs="Helvetica"/>
          <w:color w:val="141823"/>
          <w:sz w:val="18"/>
          <w:szCs w:val="18"/>
        </w:rPr>
        <w:br/>
        <w:t>- FORMULARIO, en 2 ejemplares, llenado con letras impresas en ruso o en inglés, con fotografía 4x6 a color pegada, con datos personales, forma de enseñanza, el código y denominación completa de la carrera escogida (según</w:t>
      </w:r>
      <w:r>
        <w:rPr>
          <w:rStyle w:val="apple-converted-space"/>
          <w:rFonts w:ascii="Helvetica" w:hAnsi="Helvetica" w:cs="Helvetica"/>
          <w:color w:val="141823"/>
          <w:sz w:val="18"/>
          <w:szCs w:val="18"/>
        </w:rPr>
        <w:t> </w:t>
      </w:r>
      <w:hyperlink r:id="rId10" w:tgtFrame="_blank" w:history="1">
        <w:r>
          <w:rPr>
            <w:rStyle w:val="Hipervnculo"/>
            <w:rFonts w:ascii="Helvetica" w:hAnsi="Helvetica" w:cs="Helvetica"/>
            <w:color w:val="3B5998"/>
            <w:sz w:val="18"/>
            <w:szCs w:val="18"/>
            <w:u w:val="none"/>
          </w:rPr>
          <w:t>www.russia-edu.ru</w:t>
        </w:r>
      </w:hyperlink>
      <w:r>
        <w:rPr>
          <w:rFonts w:ascii="Helvetica" w:hAnsi="Helvetica" w:cs="Helvetica"/>
          <w:color w:val="141823"/>
          <w:sz w:val="18"/>
          <w:szCs w:val="18"/>
        </w:rPr>
        <w:t xml:space="preserve">) y los demás datos requeridos. Todos los campos del formulario deben ser diligenciados. Es importante que la dirección donde reside el alumno, su número de teléfono y el correo electrónico sean correctos; un becario va a recibir la información sobre el proceso de </w:t>
      </w:r>
      <w:proofErr w:type="spellStart"/>
      <w:r>
        <w:rPr>
          <w:rFonts w:ascii="Helvetica" w:hAnsi="Helvetica" w:cs="Helvetica"/>
          <w:color w:val="141823"/>
          <w:sz w:val="18"/>
          <w:szCs w:val="18"/>
        </w:rPr>
        <w:t>examinación</w:t>
      </w:r>
      <w:proofErr w:type="spellEnd"/>
      <w:r>
        <w:rPr>
          <w:rFonts w:ascii="Helvetica" w:hAnsi="Helvetica" w:cs="Helvetica"/>
          <w:color w:val="141823"/>
          <w:sz w:val="18"/>
          <w:szCs w:val="18"/>
        </w:rPr>
        <w:t xml:space="preserve"> de su candidatura a su correo electrónico indicado en el formulario de aplicación.</w:t>
      </w:r>
      <w:r>
        <w:rPr>
          <w:rFonts w:ascii="Helvetica" w:hAnsi="Helvetica" w:cs="Helvetica"/>
          <w:color w:val="141823"/>
          <w:sz w:val="18"/>
          <w:szCs w:val="18"/>
        </w:rPr>
        <w:br/>
        <w:t>- FOTOCOPIA del TÍTULO UNIVERSITARIO con apostilla, autenticada ante notario o el Consulado de Rusia, traducida por un traductor oficial al ruso (la traducción debe ser legalizada en el Consulado);</w:t>
      </w:r>
      <w:r>
        <w:rPr>
          <w:rStyle w:val="apple-converted-space"/>
          <w:rFonts w:ascii="Helvetica" w:hAnsi="Helvetica" w:cs="Helvetica"/>
          <w:color w:val="141823"/>
          <w:sz w:val="18"/>
          <w:szCs w:val="18"/>
        </w:rPr>
        <w:t> </w:t>
      </w:r>
      <w:r>
        <w:rPr>
          <w:rFonts w:ascii="Helvetica" w:hAnsi="Helvetica" w:cs="Helvetica"/>
          <w:color w:val="141823"/>
          <w:sz w:val="18"/>
          <w:szCs w:val="18"/>
        </w:rPr>
        <w:br/>
        <w:t>- FOTOCOPIAS de las CONSTANCIAS DE LAS ASIGNATURAS cursadas y CALIFICACIONES obtenidas con apostilla, autenticadas ante notario o el Consulado de Rusia, traducidas por un traductor oficial al ruso (la traducción debe ser legalizada en el Consulado);</w:t>
      </w:r>
      <w:r>
        <w:rPr>
          <w:rFonts w:ascii="Helvetica" w:hAnsi="Helvetica" w:cs="Helvetica"/>
          <w:color w:val="141823"/>
          <w:sz w:val="18"/>
          <w:szCs w:val="18"/>
        </w:rPr>
        <w:br/>
        <w:t>- FOTOCOPIA sencilla bien legible de las páginas del PASAPORTE que contengan datos personales, traducida por un traductor oficial al ruso (la traducción debe ser legalizada en el Consulado). La vigencia del pasaporte debe ser mínimo de 2 años;</w:t>
      </w:r>
      <w:r>
        <w:rPr>
          <w:rFonts w:ascii="Helvetica" w:hAnsi="Helvetica" w:cs="Helvetica"/>
          <w:color w:val="141823"/>
          <w:sz w:val="18"/>
          <w:szCs w:val="18"/>
        </w:rPr>
        <w:br/>
        <w:t>- CERTIFICADO MÉDICO expedido por un organismo oficial de salud pública que conste que el interesado no presenta contraindicaciones médicas para estudiar en Rusia, autenticado ante notario o el Consulado de Rusia, traducido por un traductor oficial al ruso (la traducción debe ser legalizada en el Consulado);</w:t>
      </w:r>
      <w:r>
        <w:rPr>
          <w:rFonts w:ascii="Helvetica" w:hAnsi="Helvetica" w:cs="Helvetica"/>
          <w:color w:val="141823"/>
          <w:sz w:val="18"/>
          <w:szCs w:val="18"/>
        </w:rPr>
        <w:br/>
        <w:t>- CERTIFICADO VIH/SIDA expedido por un organismo oficial de salud pública, autenticado ante notario o el Consulado de Rusia, traducido por un traductor oficial al ruso (la traducción debe ser legalizada en el Consulado);</w:t>
      </w:r>
      <w:r>
        <w:rPr>
          <w:rFonts w:ascii="Helvetica" w:hAnsi="Helvetica" w:cs="Helvetica"/>
          <w:color w:val="141823"/>
          <w:sz w:val="18"/>
          <w:szCs w:val="18"/>
        </w:rPr>
        <w:br/>
        <w:t>- CERTIFICADO de EVALUACIÓN del ICETEX</w:t>
      </w:r>
      <w:r>
        <w:rPr>
          <w:rFonts w:ascii="Helvetica" w:hAnsi="Helvetica" w:cs="Helvetica"/>
          <w:color w:val="141823"/>
          <w:sz w:val="18"/>
          <w:szCs w:val="18"/>
        </w:rPr>
        <w:br/>
        <w:t>(en una página), traducida por un traductor oficial al ruso;</w:t>
      </w:r>
      <w:r>
        <w:rPr>
          <w:rFonts w:ascii="Helvetica" w:hAnsi="Helvetica" w:cs="Helvetica"/>
          <w:color w:val="141823"/>
          <w:sz w:val="18"/>
          <w:szCs w:val="18"/>
        </w:rPr>
        <w:br/>
        <w:t>- FOTOCOPIAS de los DIPLOMAS de ganadores de los concursos nacionales e internacionales, relacionados con la esfera de la futura educación, si las hay, traducidas al ruso.</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Los aspirantes al doctorado deben presentar además un listado de publicaciones científicas y/o una breve reseña (de 1 a 2 páginas) en idioma ruso especificando el tema científico de su futura investigación.</w:t>
      </w:r>
      <w:r>
        <w:rPr>
          <w:rFonts w:ascii="Helvetica" w:hAnsi="Helvetica" w:cs="Helvetica"/>
          <w:color w:val="141823"/>
          <w:sz w:val="18"/>
          <w:szCs w:val="18"/>
        </w:rPr>
        <w:br/>
      </w:r>
      <w:r>
        <w:rPr>
          <w:rFonts w:ascii="Helvetica" w:hAnsi="Helvetica" w:cs="Helvetica"/>
          <w:color w:val="141823"/>
          <w:sz w:val="18"/>
          <w:szCs w:val="18"/>
        </w:rPr>
        <w:lastRenderedPageBreak/>
        <w:t>La presentación de documentos de los candidatas sin requisitos mencionados o incompletos, será fundamento suficiente para no someterlos a la consideración de la Comisión de Admisiones en Rusia.</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La Parte Rusa proporciona a los becarios extranjeros que estudiarán en el marco de la cuota de los programas básicos de educación superior otorgada por el Gobierno de Rusia los estudios (matrícula); pago de estipendios con prescindencia de su progreso académico; el alojamiento en residencia estudiantil con cobros previstos para los estudiantes rusos.</w:t>
      </w:r>
      <w:r>
        <w:rPr>
          <w:rFonts w:ascii="Helvetica" w:hAnsi="Helvetica" w:cs="Helvetica"/>
          <w:color w:val="141823"/>
          <w:sz w:val="18"/>
          <w:szCs w:val="18"/>
        </w:rPr>
        <w:br/>
        <w:t>La Parte Rusa no cubre los gastos de traslado de los aspirantes hasta la ciudad de destino ni los de su regreso a Colombia una vez finalizados los estudios.</w:t>
      </w:r>
      <w:r>
        <w:rPr>
          <w:rFonts w:ascii="Helvetica" w:hAnsi="Helvetica" w:cs="Helvetica"/>
          <w:color w:val="141823"/>
          <w:sz w:val="18"/>
          <w:szCs w:val="18"/>
        </w:rPr>
        <w:br/>
        <w:t>Los centros de enseñanza superior que reciben a los becarios no asumen responsabilidades relacionadas con la estancia en Rusia de sus familiares.</w:t>
      </w:r>
      <w:r>
        <w:rPr>
          <w:rFonts w:ascii="Helvetica" w:hAnsi="Helvetica" w:cs="Helvetica"/>
          <w:color w:val="141823"/>
          <w:sz w:val="18"/>
          <w:szCs w:val="18"/>
        </w:rPr>
        <w:br/>
        <w:t>Los derechos de los que gozan los becarios no se aplican a sus familiares.</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La Parte Colombiana (sean los padres de los becarios) garantiza cubrir los gastos de regreso a Colombia de los estudiantes que sean expulsados del centro docente por atrasos académicos, infracción del reglamento interno de la universidad o de las normas de residencia en el territorio de la Federación de Rusia. Con este fin se firma una carta de compromiso de financiación asumido por los padres de un becario.</w:t>
      </w:r>
      <w:r>
        <w:rPr>
          <w:rFonts w:ascii="Helvetica" w:hAnsi="Helvetica" w:cs="Helvetica"/>
          <w:color w:val="141823"/>
          <w:sz w:val="18"/>
          <w:szCs w:val="18"/>
        </w:rPr>
        <w:br/>
        <w:t>Adicionalmente cada becario firma una carta de compromiso de retorno.</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A su llegada a Rusia los becarios deben:</w:t>
      </w:r>
      <w:r>
        <w:rPr>
          <w:rFonts w:ascii="Helvetica" w:hAnsi="Helvetica" w:cs="Helvetica"/>
          <w:color w:val="141823"/>
          <w:sz w:val="18"/>
          <w:szCs w:val="18"/>
        </w:rPr>
        <w:br/>
        <w:t>- traer consigo su pasaporte, los originales de todos los documentos de educación, copias de los cuales previamente habían sido enviados a Rusia para participar en el concurso, los certificados médicos y 7 fotografías 4 x 6 cm;</w:t>
      </w:r>
      <w:r>
        <w:rPr>
          <w:rStyle w:val="apple-converted-space"/>
          <w:rFonts w:ascii="Helvetica" w:hAnsi="Helvetica" w:cs="Helvetica"/>
          <w:color w:val="141823"/>
          <w:sz w:val="18"/>
          <w:szCs w:val="18"/>
        </w:rPr>
        <w:t> </w:t>
      </w:r>
      <w:r>
        <w:rPr>
          <w:rFonts w:ascii="Helvetica" w:hAnsi="Helvetica" w:cs="Helvetica"/>
          <w:color w:val="141823"/>
          <w:sz w:val="18"/>
          <w:szCs w:val="18"/>
        </w:rPr>
        <w:br/>
        <w:t>- disponer de recursos financieros para cubrir los gastos de su estancia en Rusia (alimentación, ropa, transporte local) a lo largo de todo el período de estudios (no menos de 250 dólares al mes);</w:t>
      </w:r>
      <w:r>
        <w:rPr>
          <w:rFonts w:ascii="Helvetica" w:hAnsi="Helvetica" w:cs="Helvetica"/>
          <w:color w:val="141823"/>
          <w:sz w:val="18"/>
          <w:szCs w:val="18"/>
        </w:rPr>
        <w:br/>
        <w:t>- adquirir una póliza de seguro médico (aprox. 250 dólares al año);</w:t>
      </w:r>
      <w:r>
        <w:rPr>
          <w:rFonts w:ascii="Helvetica" w:hAnsi="Helvetica" w:cs="Helvetica"/>
          <w:color w:val="141823"/>
          <w:sz w:val="18"/>
          <w:szCs w:val="18"/>
        </w:rPr>
        <w:br/>
        <w:t>- proveerse de ropa y calzado adecuados para las estaciones de tiempo y condiciones climatológicas propias de Rusia;</w:t>
      </w:r>
      <w:r>
        <w:rPr>
          <w:rFonts w:ascii="Helvetica" w:hAnsi="Helvetica" w:cs="Helvetica"/>
          <w:color w:val="141823"/>
          <w:sz w:val="18"/>
          <w:szCs w:val="18"/>
        </w:rPr>
        <w:br/>
        <w:t>- disponer de una suma no inferior a 250 dólares para reembolsar los gastos por concepto del recibimiento en el aeropuerto, posible traslado de Moscú a la ciudad de destino.</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Al obtener un visado de entrada a Rusia cada aspirante debe familiarizarse, bajo firma, con todas las condiciones, incluyendo las financieras, de su ingreso y residencia en Rusia.</w:t>
      </w:r>
    </w:p>
    <w:p w:rsidR="00130F5D" w:rsidRDefault="00130F5D" w:rsidP="00130F5D">
      <w:pPr>
        <w:pStyle w:val="NormalWeb"/>
        <w:shd w:val="clear" w:color="auto" w:fill="FFFFFF"/>
        <w:spacing w:before="75" w:beforeAutospacing="0" w:after="75" w:afterAutospacing="0" w:line="242" w:lineRule="atLeast"/>
        <w:rPr>
          <w:rFonts w:ascii="Helvetica" w:hAnsi="Helvetica" w:cs="Helvetica"/>
          <w:color w:val="141823"/>
          <w:sz w:val="18"/>
          <w:szCs w:val="18"/>
        </w:rPr>
      </w:pPr>
      <w:r>
        <w:rPr>
          <w:rFonts w:ascii="Helvetica" w:hAnsi="Helvetica" w:cs="Helvetica"/>
          <w:color w:val="141823"/>
          <w:sz w:val="18"/>
          <w:szCs w:val="18"/>
        </w:rPr>
        <w:t>La información básica en español sobre los programas de becas se puede encontrar en la página web del Ministerio de Educación y Ciencias de la Federación de Rusia:</w:t>
      </w:r>
      <w:r>
        <w:rPr>
          <w:rStyle w:val="apple-converted-space"/>
          <w:rFonts w:ascii="Helvetica" w:hAnsi="Helvetica" w:cs="Helvetica"/>
          <w:color w:val="141823"/>
          <w:sz w:val="18"/>
          <w:szCs w:val="18"/>
        </w:rPr>
        <w:t> </w:t>
      </w:r>
      <w:hyperlink r:id="rId11" w:tgtFrame="_blank" w:history="1">
        <w:r>
          <w:rPr>
            <w:rStyle w:val="Hipervnculo"/>
            <w:rFonts w:ascii="Helvetica" w:hAnsi="Helvetica" w:cs="Helvetica"/>
            <w:color w:val="3B5998"/>
            <w:sz w:val="18"/>
            <w:szCs w:val="18"/>
            <w:u w:val="none"/>
          </w:rPr>
          <w:t>http://es.russia.edu.ru/</w:t>
        </w:r>
      </w:hyperlink>
      <w:r>
        <w:rPr>
          <w:rStyle w:val="apple-converted-space"/>
          <w:rFonts w:ascii="Helvetica" w:hAnsi="Helvetica" w:cs="Helvetica"/>
          <w:color w:val="141823"/>
          <w:sz w:val="18"/>
          <w:szCs w:val="18"/>
        </w:rPr>
        <w:t> </w:t>
      </w:r>
      <w:r>
        <w:rPr>
          <w:rFonts w:ascii="Helvetica" w:hAnsi="Helvetica" w:cs="Helvetica"/>
          <w:color w:val="141823"/>
          <w:sz w:val="18"/>
          <w:szCs w:val="18"/>
        </w:rPr>
        <w:t>Para más información favor mirar los sitios web de</w:t>
      </w:r>
      <w:r>
        <w:rPr>
          <w:rFonts w:ascii="Helvetica" w:hAnsi="Helvetica" w:cs="Helvetica"/>
          <w:color w:val="141823"/>
          <w:sz w:val="18"/>
          <w:szCs w:val="18"/>
        </w:rPr>
        <w:br/>
        <w:t>la “ROSSOTRUDNICHESTVO”:</w:t>
      </w:r>
      <w:r>
        <w:rPr>
          <w:rStyle w:val="apple-converted-space"/>
          <w:rFonts w:ascii="Helvetica" w:hAnsi="Helvetica" w:cs="Helvetica"/>
          <w:color w:val="141823"/>
          <w:sz w:val="18"/>
          <w:szCs w:val="18"/>
        </w:rPr>
        <w:t> </w:t>
      </w:r>
      <w:hyperlink r:id="rId12" w:tgtFrame="_blank" w:history="1">
        <w:r>
          <w:rPr>
            <w:rStyle w:val="Hipervnculo"/>
            <w:rFonts w:ascii="Helvetica" w:hAnsi="Helvetica" w:cs="Helvetica"/>
            <w:color w:val="3B5998"/>
            <w:sz w:val="18"/>
            <w:szCs w:val="18"/>
            <w:u w:val="none"/>
          </w:rPr>
          <w:t>http://rs.gov.ru</w:t>
        </w:r>
      </w:hyperlink>
      <w:r>
        <w:rPr>
          <w:rStyle w:val="apple-converted-space"/>
          <w:rFonts w:ascii="Helvetica" w:hAnsi="Helvetica" w:cs="Helvetica"/>
          <w:color w:val="141823"/>
          <w:sz w:val="18"/>
          <w:szCs w:val="18"/>
        </w:rPr>
        <w:t> </w:t>
      </w:r>
      <w:r>
        <w:rPr>
          <w:rFonts w:ascii="Helvetica" w:hAnsi="Helvetica" w:cs="Helvetica"/>
          <w:color w:val="141823"/>
          <w:sz w:val="18"/>
          <w:szCs w:val="18"/>
        </w:rPr>
        <w:t>y el Ministerio de Educación y Ciencias de Rusia:</w:t>
      </w:r>
      <w:r>
        <w:rPr>
          <w:rStyle w:val="apple-converted-space"/>
          <w:rFonts w:ascii="Helvetica" w:hAnsi="Helvetica" w:cs="Helvetica"/>
          <w:color w:val="141823"/>
          <w:sz w:val="18"/>
          <w:szCs w:val="18"/>
        </w:rPr>
        <w:t> </w:t>
      </w:r>
      <w:hyperlink r:id="rId13" w:tgtFrame="_blank" w:history="1">
        <w:r>
          <w:rPr>
            <w:rStyle w:val="Hipervnculo"/>
            <w:rFonts w:ascii="Helvetica" w:hAnsi="Helvetica" w:cs="Helvetica"/>
            <w:color w:val="3B5998"/>
            <w:sz w:val="18"/>
            <w:szCs w:val="18"/>
            <w:u w:val="none"/>
          </w:rPr>
          <w:t>http://минобрнауки.рф/</w:t>
        </w:r>
      </w:hyperlink>
    </w:p>
    <w:p w:rsidR="00130F5D" w:rsidRDefault="00130F5D" w:rsidP="00130F5D">
      <w:pPr>
        <w:pStyle w:val="NormalWeb"/>
        <w:shd w:val="clear" w:color="auto" w:fill="FFFFFF"/>
        <w:spacing w:before="75" w:beforeAutospacing="0" w:after="0" w:afterAutospacing="0" w:line="242" w:lineRule="atLeast"/>
        <w:rPr>
          <w:rFonts w:ascii="Helvetica" w:hAnsi="Helvetica" w:cs="Helvetica"/>
          <w:color w:val="141823"/>
          <w:sz w:val="18"/>
          <w:szCs w:val="18"/>
        </w:rPr>
      </w:pPr>
      <w:r>
        <w:rPr>
          <w:rFonts w:ascii="Helvetica" w:hAnsi="Helvetica" w:cs="Helvetica"/>
          <w:color w:val="141823"/>
          <w:sz w:val="18"/>
          <w:szCs w:val="18"/>
        </w:rPr>
        <w:t>Los datos de contacto del ICETEX:</w:t>
      </w:r>
      <w:r>
        <w:rPr>
          <w:rFonts w:ascii="Helvetica" w:hAnsi="Helvetica" w:cs="Helvetica"/>
          <w:color w:val="141823"/>
          <w:sz w:val="18"/>
          <w:szCs w:val="18"/>
        </w:rPr>
        <w:br/>
        <w:t xml:space="preserve">Dirección: </w:t>
      </w:r>
      <w:proofErr w:type="spellStart"/>
      <w:r>
        <w:rPr>
          <w:rFonts w:ascii="Helvetica" w:hAnsi="Helvetica" w:cs="Helvetica"/>
          <w:color w:val="141823"/>
          <w:sz w:val="18"/>
          <w:szCs w:val="18"/>
        </w:rPr>
        <w:t>Cra</w:t>
      </w:r>
      <w:proofErr w:type="spellEnd"/>
      <w:r>
        <w:rPr>
          <w:rFonts w:ascii="Helvetica" w:hAnsi="Helvetica" w:cs="Helvetica"/>
          <w:color w:val="141823"/>
          <w:sz w:val="18"/>
          <w:szCs w:val="18"/>
        </w:rPr>
        <w:t>. 3ª, No. 18-24, Bogotá, D.C., Colombia</w:t>
      </w:r>
      <w:r>
        <w:rPr>
          <w:rFonts w:ascii="Helvetica" w:hAnsi="Helvetica" w:cs="Helvetica"/>
          <w:color w:val="141823"/>
          <w:sz w:val="18"/>
          <w:szCs w:val="18"/>
        </w:rPr>
        <w:br/>
        <w:t>Tel.: (57-1) 286 77 80 / 286 29 20 / 286 48 54</w:t>
      </w:r>
      <w:r>
        <w:rPr>
          <w:rFonts w:ascii="Helvetica" w:hAnsi="Helvetica" w:cs="Helvetica"/>
          <w:color w:val="141823"/>
          <w:sz w:val="18"/>
          <w:szCs w:val="18"/>
        </w:rPr>
        <w:br/>
        <w:t>Página Web:</w:t>
      </w:r>
      <w:r>
        <w:rPr>
          <w:rStyle w:val="apple-converted-space"/>
          <w:rFonts w:ascii="Helvetica" w:hAnsi="Helvetica" w:cs="Helvetica"/>
          <w:color w:val="141823"/>
          <w:sz w:val="18"/>
          <w:szCs w:val="18"/>
        </w:rPr>
        <w:t> </w:t>
      </w:r>
      <w:hyperlink r:id="rId14" w:tgtFrame="_blank" w:history="1">
        <w:r>
          <w:rPr>
            <w:rStyle w:val="Hipervnculo"/>
            <w:rFonts w:ascii="Helvetica" w:hAnsi="Helvetica" w:cs="Helvetica"/>
            <w:color w:val="3B5998"/>
            <w:sz w:val="18"/>
            <w:szCs w:val="18"/>
            <w:u w:val="none"/>
          </w:rPr>
          <w:t>www.icetex.com.co</w:t>
        </w:r>
      </w:hyperlink>
    </w:p>
    <w:p w:rsidR="00664487" w:rsidRDefault="00664487" w:rsidP="00130F5D"/>
    <w:sectPr w:rsidR="00664487" w:rsidSect="0066448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30F5D"/>
    <w:rsid w:val="00002E0D"/>
    <w:rsid w:val="00003525"/>
    <w:rsid w:val="0000359D"/>
    <w:rsid w:val="000128E3"/>
    <w:rsid w:val="000173DF"/>
    <w:rsid w:val="0001756E"/>
    <w:rsid w:val="00021235"/>
    <w:rsid w:val="00021283"/>
    <w:rsid w:val="000212C7"/>
    <w:rsid w:val="0002347C"/>
    <w:rsid w:val="0002700F"/>
    <w:rsid w:val="00031445"/>
    <w:rsid w:val="00034B46"/>
    <w:rsid w:val="00040262"/>
    <w:rsid w:val="0004148F"/>
    <w:rsid w:val="00050F0C"/>
    <w:rsid w:val="000729B4"/>
    <w:rsid w:val="000729EF"/>
    <w:rsid w:val="00085177"/>
    <w:rsid w:val="00096DB7"/>
    <w:rsid w:val="000A11C1"/>
    <w:rsid w:val="000A777E"/>
    <w:rsid w:val="000B26DF"/>
    <w:rsid w:val="000B4249"/>
    <w:rsid w:val="000C25B2"/>
    <w:rsid w:val="000C359F"/>
    <w:rsid w:val="000D1995"/>
    <w:rsid w:val="000E2BD0"/>
    <w:rsid w:val="000E3CFC"/>
    <w:rsid w:val="000E5AF0"/>
    <w:rsid w:val="000F356F"/>
    <w:rsid w:val="000F5ECF"/>
    <w:rsid w:val="000F6BB6"/>
    <w:rsid w:val="000F6CF3"/>
    <w:rsid w:val="0010321D"/>
    <w:rsid w:val="001033B1"/>
    <w:rsid w:val="00104AC4"/>
    <w:rsid w:val="0010712E"/>
    <w:rsid w:val="001072F7"/>
    <w:rsid w:val="001133DD"/>
    <w:rsid w:val="001209FC"/>
    <w:rsid w:val="00122B32"/>
    <w:rsid w:val="001255C9"/>
    <w:rsid w:val="00126441"/>
    <w:rsid w:val="00130F5D"/>
    <w:rsid w:val="00133500"/>
    <w:rsid w:val="00134845"/>
    <w:rsid w:val="00136250"/>
    <w:rsid w:val="001364BC"/>
    <w:rsid w:val="00136A3B"/>
    <w:rsid w:val="00136E34"/>
    <w:rsid w:val="001421EC"/>
    <w:rsid w:val="00143F90"/>
    <w:rsid w:val="00145B02"/>
    <w:rsid w:val="00147F74"/>
    <w:rsid w:val="001553E1"/>
    <w:rsid w:val="00162C0F"/>
    <w:rsid w:val="0017094C"/>
    <w:rsid w:val="00172561"/>
    <w:rsid w:val="00172743"/>
    <w:rsid w:val="00174D3E"/>
    <w:rsid w:val="00194778"/>
    <w:rsid w:val="001949B6"/>
    <w:rsid w:val="001A3E5B"/>
    <w:rsid w:val="001B2278"/>
    <w:rsid w:val="001B2E59"/>
    <w:rsid w:val="001B2FE3"/>
    <w:rsid w:val="001B65FB"/>
    <w:rsid w:val="001B7D71"/>
    <w:rsid w:val="001C2390"/>
    <w:rsid w:val="001C4739"/>
    <w:rsid w:val="001C705C"/>
    <w:rsid w:val="001D6ABB"/>
    <w:rsid w:val="001D7DC4"/>
    <w:rsid w:val="001E506E"/>
    <w:rsid w:val="001E5600"/>
    <w:rsid w:val="001E68E4"/>
    <w:rsid w:val="001E6EB6"/>
    <w:rsid w:val="001F0EA5"/>
    <w:rsid w:val="001F5B3C"/>
    <w:rsid w:val="0020308D"/>
    <w:rsid w:val="00206731"/>
    <w:rsid w:val="0021328F"/>
    <w:rsid w:val="00220448"/>
    <w:rsid w:val="00220B54"/>
    <w:rsid w:val="00221DE3"/>
    <w:rsid w:val="002231E1"/>
    <w:rsid w:val="002246F4"/>
    <w:rsid w:val="002300F4"/>
    <w:rsid w:val="00233B1D"/>
    <w:rsid w:val="002341D5"/>
    <w:rsid w:val="00243312"/>
    <w:rsid w:val="00244580"/>
    <w:rsid w:val="0026126A"/>
    <w:rsid w:val="002643BB"/>
    <w:rsid w:val="00276DB5"/>
    <w:rsid w:val="00277715"/>
    <w:rsid w:val="00280AE1"/>
    <w:rsid w:val="0028184E"/>
    <w:rsid w:val="00281A3E"/>
    <w:rsid w:val="0028415F"/>
    <w:rsid w:val="00287903"/>
    <w:rsid w:val="00287E32"/>
    <w:rsid w:val="0029138B"/>
    <w:rsid w:val="0029286D"/>
    <w:rsid w:val="00294641"/>
    <w:rsid w:val="002A0532"/>
    <w:rsid w:val="002A1FF9"/>
    <w:rsid w:val="002A2D3A"/>
    <w:rsid w:val="002A632A"/>
    <w:rsid w:val="002A6554"/>
    <w:rsid w:val="002A6F74"/>
    <w:rsid w:val="002A740F"/>
    <w:rsid w:val="002B1F84"/>
    <w:rsid w:val="002B68DA"/>
    <w:rsid w:val="002B70A5"/>
    <w:rsid w:val="002B71AC"/>
    <w:rsid w:val="002B7580"/>
    <w:rsid w:val="002C5125"/>
    <w:rsid w:val="002C5F3C"/>
    <w:rsid w:val="002E2B1A"/>
    <w:rsid w:val="002E5E23"/>
    <w:rsid w:val="002E672C"/>
    <w:rsid w:val="002E6BF3"/>
    <w:rsid w:val="002F33A1"/>
    <w:rsid w:val="002F48A4"/>
    <w:rsid w:val="002F7627"/>
    <w:rsid w:val="00303A75"/>
    <w:rsid w:val="00310E87"/>
    <w:rsid w:val="00313E6B"/>
    <w:rsid w:val="003148F2"/>
    <w:rsid w:val="00321349"/>
    <w:rsid w:val="003322F5"/>
    <w:rsid w:val="003324A9"/>
    <w:rsid w:val="00332B41"/>
    <w:rsid w:val="003351ED"/>
    <w:rsid w:val="00342C56"/>
    <w:rsid w:val="0034303F"/>
    <w:rsid w:val="0034743B"/>
    <w:rsid w:val="00347725"/>
    <w:rsid w:val="00351A54"/>
    <w:rsid w:val="00352F18"/>
    <w:rsid w:val="0035363E"/>
    <w:rsid w:val="00353FBA"/>
    <w:rsid w:val="00356EFE"/>
    <w:rsid w:val="00365770"/>
    <w:rsid w:val="00366332"/>
    <w:rsid w:val="003717B4"/>
    <w:rsid w:val="00372F65"/>
    <w:rsid w:val="003819FB"/>
    <w:rsid w:val="003826BB"/>
    <w:rsid w:val="003872DC"/>
    <w:rsid w:val="00387F26"/>
    <w:rsid w:val="00387F7D"/>
    <w:rsid w:val="00391264"/>
    <w:rsid w:val="00391E95"/>
    <w:rsid w:val="003A19E4"/>
    <w:rsid w:val="003A64DD"/>
    <w:rsid w:val="003A7D37"/>
    <w:rsid w:val="003B1F2D"/>
    <w:rsid w:val="003B3354"/>
    <w:rsid w:val="003B4395"/>
    <w:rsid w:val="003B6737"/>
    <w:rsid w:val="003C47BC"/>
    <w:rsid w:val="003C4AAC"/>
    <w:rsid w:val="003C612F"/>
    <w:rsid w:val="003D067A"/>
    <w:rsid w:val="003D2089"/>
    <w:rsid w:val="003D32C4"/>
    <w:rsid w:val="003D3340"/>
    <w:rsid w:val="003D3B6F"/>
    <w:rsid w:val="003D44E5"/>
    <w:rsid w:val="003D4C58"/>
    <w:rsid w:val="003D754A"/>
    <w:rsid w:val="003D7947"/>
    <w:rsid w:val="003E3B52"/>
    <w:rsid w:val="003E4E65"/>
    <w:rsid w:val="003E5390"/>
    <w:rsid w:val="003E7AE7"/>
    <w:rsid w:val="003F5E39"/>
    <w:rsid w:val="003F75BB"/>
    <w:rsid w:val="00401F1D"/>
    <w:rsid w:val="0040221D"/>
    <w:rsid w:val="00402916"/>
    <w:rsid w:val="00405A75"/>
    <w:rsid w:val="00405B0A"/>
    <w:rsid w:val="004071CF"/>
    <w:rsid w:val="004128DF"/>
    <w:rsid w:val="00414B48"/>
    <w:rsid w:val="00415205"/>
    <w:rsid w:val="004206EE"/>
    <w:rsid w:val="004213E2"/>
    <w:rsid w:val="00421A77"/>
    <w:rsid w:val="004220EF"/>
    <w:rsid w:val="00426727"/>
    <w:rsid w:val="004306EB"/>
    <w:rsid w:val="004357A6"/>
    <w:rsid w:val="00447249"/>
    <w:rsid w:val="00447E9A"/>
    <w:rsid w:val="00450403"/>
    <w:rsid w:val="0045194A"/>
    <w:rsid w:val="00451F7F"/>
    <w:rsid w:val="004527E7"/>
    <w:rsid w:val="00461F78"/>
    <w:rsid w:val="004647E8"/>
    <w:rsid w:val="00466043"/>
    <w:rsid w:val="004755CB"/>
    <w:rsid w:val="00476B3F"/>
    <w:rsid w:val="0048056E"/>
    <w:rsid w:val="0048078D"/>
    <w:rsid w:val="00481263"/>
    <w:rsid w:val="00481C37"/>
    <w:rsid w:val="004849DA"/>
    <w:rsid w:val="00484A78"/>
    <w:rsid w:val="00491386"/>
    <w:rsid w:val="0049185B"/>
    <w:rsid w:val="004929AB"/>
    <w:rsid w:val="00495011"/>
    <w:rsid w:val="004A1665"/>
    <w:rsid w:val="004A382C"/>
    <w:rsid w:val="004B1215"/>
    <w:rsid w:val="004B279C"/>
    <w:rsid w:val="004C0330"/>
    <w:rsid w:val="004C1058"/>
    <w:rsid w:val="004C2D63"/>
    <w:rsid w:val="004C36D4"/>
    <w:rsid w:val="004C790F"/>
    <w:rsid w:val="004C7F3C"/>
    <w:rsid w:val="004D0649"/>
    <w:rsid w:val="004D0C27"/>
    <w:rsid w:val="004D3A75"/>
    <w:rsid w:val="004E0E17"/>
    <w:rsid w:val="004E1674"/>
    <w:rsid w:val="004E2375"/>
    <w:rsid w:val="004E3ACC"/>
    <w:rsid w:val="004E657D"/>
    <w:rsid w:val="004E7171"/>
    <w:rsid w:val="004F0DAD"/>
    <w:rsid w:val="004F6FE4"/>
    <w:rsid w:val="004F7E92"/>
    <w:rsid w:val="00500DB5"/>
    <w:rsid w:val="00500FA2"/>
    <w:rsid w:val="005069F9"/>
    <w:rsid w:val="005106FB"/>
    <w:rsid w:val="00510E03"/>
    <w:rsid w:val="00516F65"/>
    <w:rsid w:val="00517491"/>
    <w:rsid w:val="00521793"/>
    <w:rsid w:val="00533B30"/>
    <w:rsid w:val="00534D0E"/>
    <w:rsid w:val="0053550F"/>
    <w:rsid w:val="00540176"/>
    <w:rsid w:val="00542F50"/>
    <w:rsid w:val="00543A0B"/>
    <w:rsid w:val="00545050"/>
    <w:rsid w:val="00547EF5"/>
    <w:rsid w:val="00551F64"/>
    <w:rsid w:val="00553E9B"/>
    <w:rsid w:val="005553C3"/>
    <w:rsid w:val="0055673E"/>
    <w:rsid w:val="0055769B"/>
    <w:rsid w:val="00557EBF"/>
    <w:rsid w:val="0056043F"/>
    <w:rsid w:val="00561944"/>
    <w:rsid w:val="0056255A"/>
    <w:rsid w:val="00570427"/>
    <w:rsid w:val="0057463E"/>
    <w:rsid w:val="005746B3"/>
    <w:rsid w:val="00574918"/>
    <w:rsid w:val="00581A22"/>
    <w:rsid w:val="0058243D"/>
    <w:rsid w:val="00585CC3"/>
    <w:rsid w:val="00586B9E"/>
    <w:rsid w:val="005931DE"/>
    <w:rsid w:val="00597D12"/>
    <w:rsid w:val="005A0BF0"/>
    <w:rsid w:val="005A23BF"/>
    <w:rsid w:val="005A40BD"/>
    <w:rsid w:val="005A4E1E"/>
    <w:rsid w:val="005B29AA"/>
    <w:rsid w:val="005B3DAB"/>
    <w:rsid w:val="005B63BF"/>
    <w:rsid w:val="005B768C"/>
    <w:rsid w:val="005C0D0D"/>
    <w:rsid w:val="005C2D3A"/>
    <w:rsid w:val="005C6EA1"/>
    <w:rsid w:val="005D0FB2"/>
    <w:rsid w:val="005D4463"/>
    <w:rsid w:val="005D4FE1"/>
    <w:rsid w:val="005E7B60"/>
    <w:rsid w:val="005E7D66"/>
    <w:rsid w:val="005F0C54"/>
    <w:rsid w:val="005F12E6"/>
    <w:rsid w:val="005F44A6"/>
    <w:rsid w:val="00615298"/>
    <w:rsid w:val="00626F15"/>
    <w:rsid w:val="0063102A"/>
    <w:rsid w:val="006350AD"/>
    <w:rsid w:val="00636081"/>
    <w:rsid w:val="00641A3A"/>
    <w:rsid w:val="00642E66"/>
    <w:rsid w:val="00650B64"/>
    <w:rsid w:val="00654830"/>
    <w:rsid w:val="00660469"/>
    <w:rsid w:val="00660528"/>
    <w:rsid w:val="00663EC6"/>
    <w:rsid w:val="00664042"/>
    <w:rsid w:val="00664487"/>
    <w:rsid w:val="00664E51"/>
    <w:rsid w:val="0067034B"/>
    <w:rsid w:val="00673114"/>
    <w:rsid w:val="006857E5"/>
    <w:rsid w:val="00692C09"/>
    <w:rsid w:val="006931B0"/>
    <w:rsid w:val="006952D8"/>
    <w:rsid w:val="00695D5F"/>
    <w:rsid w:val="006A360D"/>
    <w:rsid w:val="006A5106"/>
    <w:rsid w:val="006A6A1D"/>
    <w:rsid w:val="006A756F"/>
    <w:rsid w:val="006B2E62"/>
    <w:rsid w:val="006B35DD"/>
    <w:rsid w:val="006B383A"/>
    <w:rsid w:val="006B5820"/>
    <w:rsid w:val="006B70D8"/>
    <w:rsid w:val="006B73F0"/>
    <w:rsid w:val="006C27FE"/>
    <w:rsid w:val="006C78BB"/>
    <w:rsid w:val="006D2BB5"/>
    <w:rsid w:val="006D3ED2"/>
    <w:rsid w:val="006D7222"/>
    <w:rsid w:val="006E049C"/>
    <w:rsid w:val="006E1679"/>
    <w:rsid w:val="006E2052"/>
    <w:rsid w:val="006E2B41"/>
    <w:rsid w:val="006E2EFB"/>
    <w:rsid w:val="006E4F7B"/>
    <w:rsid w:val="006E70B3"/>
    <w:rsid w:val="006F3053"/>
    <w:rsid w:val="006F3990"/>
    <w:rsid w:val="007010D2"/>
    <w:rsid w:val="00704DD7"/>
    <w:rsid w:val="007053DD"/>
    <w:rsid w:val="00705CCD"/>
    <w:rsid w:val="007168D6"/>
    <w:rsid w:val="007223EA"/>
    <w:rsid w:val="00725DF3"/>
    <w:rsid w:val="00731342"/>
    <w:rsid w:val="0073591C"/>
    <w:rsid w:val="0073766C"/>
    <w:rsid w:val="00745BCE"/>
    <w:rsid w:val="00746C67"/>
    <w:rsid w:val="0075101F"/>
    <w:rsid w:val="0075216C"/>
    <w:rsid w:val="0077359D"/>
    <w:rsid w:val="00773C58"/>
    <w:rsid w:val="00775BD8"/>
    <w:rsid w:val="0077697F"/>
    <w:rsid w:val="00786973"/>
    <w:rsid w:val="00796B64"/>
    <w:rsid w:val="007A162E"/>
    <w:rsid w:val="007B04D0"/>
    <w:rsid w:val="007B2238"/>
    <w:rsid w:val="007B2BD0"/>
    <w:rsid w:val="007B6F1F"/>
    <w:rsid w:val="007C5A0E"/>
    <w:rsid w:val="007D1717"/>
    <w:rsid w:val="007D37DF"/>
    <w:rsid w:val="007D6608"/>
    <w:rsid w:val="007D6E3E"/>
    <w:rsid w:val="007D734B"/>
    <w:rsid w:val="007E24BE"/>
    <w:rsid w:val="007E2B0F"/>
    <w:rsid w:val="007E545F"/>
    <w:rsid w:val="007F4896"/>
    <w:rsid w:val="007F71B4"/>
    <w:rsid w:val="008025BE"/>
    <w:rsid w:val="0080749E"/>
    <w:rsid w:val="00807E35"/>
    <w:rsid w:val="008113C7"/>
    <w:rsid w:val="00811596"/>
    <w:rsid w:val="0081247C"/>
    <w:rsid w:val="008137F2"/>
    <w:rsid w:val="0081684F"/>
    <w:rsid w:val="00816861"/>
    <w:rsid w:val="00823043"/>
    <w:rsid w:val="008238D5"/>
    <w:rsid w:val="00824602"/>
    <w:rsid w:val="0083193E"/>
    <w:rsid w:val="008324F3"/>
    <w:rsid w:val="008324FD"/>
    <w:rsid w:val="0083397E"/>
    <w:rsid w:val="008365DC"/>
    <w:rsid w:val="00844C5E"/>
    <w:rsid w:val="00844FD3"/>
    <w:rsid w:val="00852824"/>
    <w:rsid w:val="0085391C"/>
    <w:rsid w:val="00855A0F"/>
    <w:rsid w:val="008563DD"/>
    <w:rsid w:val="0087528A"/>
    <w:rsid w:val="00875C8C"/>
    <w:rsid w:val="00875EE0"/>
    <w:rsid w:val="0087739F"/>
    <w:rsid w:val="00887485"/>
    <w:rsid w:val="00892630"/>
    <w:rsid w:val="00893712"/>
    <w:rsid w:val="0089404F"/>
    <w:rsid w:val="008A1617"/>
    <w:rsid w:val="008A25FC"/>
    <w:rsid w:val="008B0BAC"/>
    <w:rsid w:val="008B4505"/>
    <w:rsid w:val="008B467B"/>
    <w:rsid w:val="008C45D1"/>
    <w:rsid w:val="008D413A"/>
    <w:rsid w:val="008D7043"/>
    <w:rsid w:val="008D7EF3"/>
    <w:rsid w:val="008E09DF"/>
    <w:rsid w:val="008E16B8"/>
    <w:rsid w:val="008F50A4"/>
    <w:rsid w:val="009020BA"/>
    <w:rsid w:val="00906694"/>
    <w:rsid w:val="009150AD"/>
    <w:rsid w:val="00915B0A"/>
    <w:rsid w:val="0092013A"/>
    <w:rsid w:val="009230C1"/>
    <w:rsid w:val="009266CC"/>
    <w:rsid w:val="009362C6"/>
    <w:rsid w:val="00937194"/>
    <w:rsid w:val="009372AB"/>
    <w:rsid w:val="009404F5"/>
    <w:rsid w:val="00943104"/>
    <w:rsid w:val="00951CE1"/>
    <w:rsid w:val="00955EA7"/>
    <w:rsid w:val="00966B46"/>
    <w:rsid w:val="00967B74"/>
    <w:rsid w:val="00970D8C"/>
    <w:rsid w:val="00971C2F"/>
    <w:rsid w:val="00973EF5"/>
    <w:rsid w:val="00976818"/>
    <w:rsid w:val="00976CEE"/>
    <w:rsid w:val="00984183"/>
    <w:rsid w:val="00984A12"/>
    <w:rsid w:val="00991EA1"/>
    <w:rsid w:val="0099234C"/>
    <w:rsid w:val="00997E1C"/>
    <w:rsid w:val="009A22A8"/>
    <w:rsid w:val="009A6225"/>
    <w:rsid w:val="009A74DE"/>
    <w:rsid w:val="009B010A"/>
    <w:rsid w:val="009B2E75"/>
    <w:rsid w:val="009B3864"/>
    <w:rsid w:val="009B4E83"/>
    <w:rsid w:val="009B7235"/>
    <w:rsid w:val="009C52DD"/>
    <w:rsid w:val="009C709F"/>
    <w:rsid w:val="009C7947"/>
    <w:rsid w:val="009D0F69"/>
    <w:rsid w:val="009D16DC"/>
    <w:rsid w:val="009D2FF1"/>
    <w:rsid w:val="009D3CAD"/>
    <w:rsid w:val="009D7FA7"/>
    <w:rsid w:val="009E1120"/>
    <w:rsid w:val="009F2E00"/>
    <w:rsid w:val="009F3CF6"/>
    <w:rsid w:val="009F483A"/>
    <w:rsid w:val="009F48EE"/>
    <w:rsid w:val="009F6EAE"/>
    <w:rsid w:val="00A0041B"/>
    <w:rsid w:val="00A01E59"/>
    <w:rsid w:val="00A04299"/>
    <w:rsid w:val="00A104A6"/>
    <w:rsid w:val="00A1080E"/>
    <w:rsid w:val="00A14D1F"/>
    <w:rsid w:val="00A16000"/>
    <w:rsid w:val="00A2168C"/>
    <w:rsid w:val="00A21EBC"/>
    <w:rsid w:val="00A23F6D"/>
    <w:rsid w:val="00A25396"/>
    <w:rsid w:val="00A303A3"/>
    <w:rsid w:val="00A3361E"/>
    <w:rsid w:val="00A35CC2"/>
    <w:rsid w:val="00A37C12"/>
    <w:rsid w:val="00A40C23"/>
    <w:rsid w:val="00A44690"/>
    <w:rsid w:val="00A513F9"/>
    <w:rsid w:val="00A547B4"/>
    <w:rsid w:val="00A65AC5"/>
    <w:rsid w:val="00A7231A"/>
    <w:rsid w:val="00A75D0A"/>
    <w:rsid w:val="00A7634A"/>
    <w:rsid w:val="00A76E1D"/>
    <w:rsid w:val="00A770E7"/>
    <w:rsid w:val="00A84CFF"/>
    <w:rsid w:val="00A86023"/>
    <w:rsid w:val="00A9174F"/>
    <w:rsid w:val="00A94E76"/>
    <w:rsid w:val="00A95068"/>
    <w:rsid w:val="00AA0D19"/>
    <w:rsid w:val="00AA386E"/>
    <w:rsid w:val="00AA6108"/>
    <w:rsid w:val="00AA6B86"/>
    <w:rsid w:val="00AA76BF"/>
    <w:rsid w:val="00AB08BB"/>
    <w:rsid w:val="00AB0DA8"/>
    <w:rsid w:val="00AB280D"/>
    <w:rsid w:val="00AB7B6D"/>
    <w:rsid w:val="00AB7E3A"/>
    <w:rsid w:val="00AC0E44"/>
    <w:rsid w:val="00AC2F79"/>
    <w:rsid w:val="00AC43B6"/>
    <w:rsid w:val="00AC449F"/>
    <w:rsid w:val="00AC6FFE"/>
    <w:rsid w:val="00AD1574"/>
    <w:rsid w:val="00AD15E0"/>
    <w:rsid w:val="00AD1BEB"/>
    <w:rsid w:val="00AE0AE4"/>
    <w:rsid w:val="00AE1C34"/>
    <w:rsid w:val="00AE2732"/>
    <w:rsid w:val="00AE4E71"/>
    <w:rsid w:val="00AF0E74"/>
    <w:rsid w:val="00AF0FD9"/>
    <w:rsid w:val="00AF6B04"/>
    <w:rsid w:val="00B03516"/>
    <w:rsid w:val="00B05E4E"/>
    <w:rsid w:val="00B07F8F"/>
    <w:rsid w:val="00B10F29"/>
    <w:rsid w:val="00B202B1"/>
    <w:rsid w:val="00B2076A"/>
    <w:rsid w:val="00B24150"/>
    <w:rsid w:val="00B24339"/>
    <w:rsid w:val="00B25003"/>
    <w:rsid w:val="00B2767D"/>
    <w:rsid w:val="00B36A61"/>
    <w:rsid w:val="00B37606"/>
    <w:rsid w:val="00B376C0"/>
    <w:rsid w:val="00B41EA1"/>
    <w:rsid w:val="00B42BB1"/>
    <w:rsid w:val="00B47757"/>
    <w:rsid w:val="00B5290B"/>
    <w:rsid w:val="00B53DEA"/>
    <w:rsid w:val="00B549E5"/>
    <w:rsid w:val="00B7719B"/>
    <w:rsid w:val="00B7726C"/>
    <w:rsid w:val="00B92C37"/>
    <w:rsid w:val="00B935A0"/>
    <w:rsid w:val="00B959FC"/>
    <w:rsid w:val="00BA230C"/>
    <w:rsid w:val="00BA2BF3"/>
    <w:rsid w:val="00BA6A46"/>
    <w:rsid w:val="00BB455D"/>
    <w:rsid w:val="00BC05F1"/>
    <w:rsid w:val="00BC7D95"/>
    <w:rsid w:val="00BE0C36"/>
    <w:rsid w:val="00BE4221"/>
    <w:rsid w:val="00BF08AB"/>
    <w:rsid w:val="00BF3E1B"/>
    <w:rsid w:val="00BF4BAE"/>
    <w:rsid w:val="00BF7406"/>
    <w:rsid w:val="00BF79AF"/>
    <w:rsid w:val="00C058AE"/>
    <w:rsid w:val="00C06257"/>
    <w:rsid w:val="00C066A2"/>
    <w:rsid w:val="00C07C0A"/>
    <w:rsid w:val="00C10B96"/>
    <w:rsid w:val="00C12911"/>
    <w:rsid w:val="00C156F2"/>
    <w:rsid w:val="00C160BA"/>
    <w:rsid w:val="00C17E94"/>
    <w:rsid w:val="00C20334"/>
    <w:rsid w:val="00C21D88"/>
    <w:rsid w:val="00C22324"/>
    <w:rsid w:val="00C27F5D"/>
    <w:rsid w:val="00C36A27"/>
    <w:rsid w:val="00C37B4C"/>
    <w:rsid w:val="00C41AC4"/>
    <w:rsid w:val="00C41CD4"/>
    <w:rsid w:val="00C435A3"/>
    <w:rsid w:val="00C50C27"/>
    <w:rsid w:val="00C56D14"/>
    <w:rsid w:val="00C663B3"/>
    <w:rsid w:val="00C724F8"/>
    <w:rsid w:val="00C7343D"/>
    <w:rsid w:val="00C82245"/>
    <w:rsid w:val="00C82DE2"/>
    <w:rsid w:val="00C84467"/>
    <w:rsid w:val="00C92438"/>
    <w:rsid w:val="00C927B1"/>
    <w:rsid w:val="00C9390F"/>
    <w:rsid w:val="00C93F7B"/>
    <w:rsid w:val="00C963C6"/>
    <w:rsid w:val="00CA1075"/>
    <w:rsid w:val="00CA1FA4"/>
    <w:rsid w:val="00CA4624"/>
    <w:rsid w:val="00CA68F4"/>
    <w:rsid w:val="00CB16D0"/>
    <w:rsid w:val="00CB3A92"/>
    <w:rsid w:val="00CB67B9"/>
    <w:rsid w:val="00CB7BBD"/>
    <w:rsid w:val="00CD0B29"/>
    <w:rsid w:val="00CD0E43"/>
    <w:rsid w:val="00CD13FE"/>
    <w:rsid w:val="00CD2AC8"/>
    <w:rsid w:val="00CD3390"/>
    <w:rsid w:val="00CD484A"/>
    <w:rsid w:val="00CD6E69"/>
    <w:rsid w:val="00CD76DB"/>
    <w:rsid w:val="00CE031A"/>
    <w:rsid w:val="00CE140C"/>
    <w:rsid w:val="00CE3B61"/>
    <w:rsid w:val="00CE3C10"/>
    <w:rsid w:val="00CE7CD2"/>
    <w:rsid w:val="00CF3B2A"/>
    <w:rsid w:val="00D02C59"/>
    <w:rsid w:val="00D02EE7"/>
    <w:rsid w:val="00D05585"/>
    <w:rsid w:val="00D0671B"/>
    <w:rsid w:val="00D06EC1"/>
    <w:rsid w:val="00D11E90"/>
    <w:rsid w:val="00D1220B"/>
    <w:rsid w:val="00D13096"/>
    <w:rsid w:val="00D156CE"/>
    <w:rsid w:val="00D16948"/>
    <w:rsid w:val="00D237D3"/>
    <w:rsid w:val="00D24EB1"/>
    <w:rsid w:val="00D27654"/>
    <w:rsid w:val="00D3283D"/>
    <w:rsid w:val="00D33E5C"/>
    <w:rsid w:val="00D34382"/>
    <w:rsid w:val="00D35B3C"/>
    <w:rsid w:val="00D35E19"/>
    <w:rsid w:val="00D4080B"/>
    <w:rsid w:val="00D41286"/>
    <w:rsid w:val="00D4206E"/>
    <w:rsid w:val="00D42A35"/>
    <w:rsid w:val="00D46FF9"/>
    <w:rsid w:val="00D51AEF"/>
    <w:rsid w:val="00D568AA"/>
    <w:rsid w:val="00D631F5"/>
    <w:rsid w:val="00D646D5"/>
    <w:rsid w:val="00D66F26"/>
    <w:rsid w:val="00D675F4"/>
    <w:rsid w:val="00D70500"/>
    <w:rsid w:val="00D725C4"/>
    <w:rsid w:val="00D73C58"/>
    <w:rsid w:val="00D74762"/>
    <w:rsid w:val="00D80F3A"/>
    <w:rsid w:val="00D8228E"/>
    <w:rsid w:val="00D839E0"/>
    <w:rsid w:val="00D850DB"/>
    <w:rsid w:val="00D90814"/>
    <w:rsid w:val="00D92A83"/>
    <w:rsid w:val="00D9336F"/>
    <w:rsid w:val="00D938E4"/>
    <w:rsid w:val="00DA053F"/>
    <w:rsid w:val="00DA2C60"/>
    <w:rsid w:val="00DA6144"/>
    <w:rsid w:val="00DA752E"/>
    <w:rsid w:val="00DB3596"/>
    <w:rsid w:val="00DB3C38"/>
    <w:rsid w:val="00DB3F41"/>
    <w:rsid w:val="00DB7615"/>
    <w:rsid w:val="00DC0F9F"/>
    <w:rsid w:val="00DC5818"/>
    <w:rsid w:val="00DD17BC"/>
    <w:rsid w:val="00DD6D04"/>
    <w:rsid w:val="00DE0A7E"/>
    <w:rsid w:val="00DE243C"/>
    <w:rsid w:val="00DF1689"/>
    <w:rsid w:val="00DF1D02"/>
    <w:rsid w:val="00DF643C"/>
    <w:rsid w:val="00DF76FE"/>
    <w:rsid w:val="00E00F8C"/>
    <w:rsid w:val="00E03D74"/>
    <w:rsid w:val="00E042E7"/>
    <w:rsid w:val="00E114A6"/>
    <w:rsid w:val="00E1471B"/>
    <w:rsid w:val="00E14B95"/>
    <w:rsid w:val="00E208C7"/>
    <w:rsid w:val="00E216A8"/>
    <w:rsid w:val="00E21D30"/>
    <w:rsid w:val="00E22387"/>
    <w:rsid w:val="00E2477F"/>
    <w:rsid w:val="00E30580"/>
    <w:rsid w:val="00E32B7B"/>
    <w:rsid w:val="00E418E3"/>
    <w:rsid w:val="00E43DF1"/>
    <w:rsid w:val="00E43FB4"/>
    <w:rsid w:val="00E44D3D"/>
    <w:rsid w:val="00E450E8"/>
    <w:rsid w:val="00E51471"/>
    <w:rsid w:val="00E55AD7"/>
    <w:rsid w:val="00E61235"/>
    <w:rsid w:val="00E61FF2"/>
    <w:rsid w:val="00E637E8"/>
    <w:rsid w:val="00E64735"/>
    <w:rsid w:val="00E65ECD"/>
    <w:rsid w:val="00E731C1"/>
    <w:rsid w:val="00E75F6F"/>
    <w:rsid w:val="00E8058B"/>
    <w:rsid w:val="00E82D71"/>
    <w:rsid w:val="00E83F10"/>
    <w:rsid w:val="00E83FD3"/>
    <w:rsid w:val="00E846CA"/>
    <w:rsid w:val="00E87714"/>
    <w:rsid w:val="00E90B18"/>
    <w:rsid w:val="00E91F9B"/>
    <w:rsid w:val="00E92AB9"/>
    <w:rsid w:val="00E93FA9"/>
    <w:rsid w:val="00E964E5"/>
    <w:rsid w:val="00E97631"/>
    <w:rsid w:val="00E97ACA"/>
    <w:rsid w:val="00EA7D99"/>
    <w:rsid w:val="00EB0C40"/>
    <w:rsid w:val="00EB124E"/>
    <w:rsid w:val="00EB1621"/>
    <w:rsid w:val="00EB16D6"/>
    <w:rsid w:val="00EB340C"/>
    <w:rsid w:val="00EB69F8"/>
    <w:rsid w:val="00EC3542"/>
    <w:rsid w:val="00EC44B4"/>
    <w:rsid w:val="00ED1A60"/>
    <w:rsid w:val="00ED283B"/>
    <w:rsid w:val="00ED3BB1"/>
    <w:rsid w:val="00ED68EF"/>
    <w:rsid w:val="00EE222E"/>
    <w:rsid w:val="00EE32F7"/>
    <w:rsid w:val="00EF6F61"/>
    <w:rsid w:val="00EF71AE"/>
    <w:rsid w:val="00F00071"/>
    <w:rsid w:val="00F03448"/>
    <w:rsid w:val="00F07130"/>
    <w:rsid w:val="00F120DF"/>
    <w:rsid w:val="00F16A2F"/>
    <w:rsid w:val="00F22193"/>
    <w:rsid w:val="00F22901"/>
    <w:rsid w:val="00F236FF"/>
    <w:rsid w:val="00F3049B"/>
    <w:rsid w:val="00F32916"/>
    <w:rsid w:val="00F35CE8"/>
    <w:rsid w:val="00F406E8"/>
    <w:rsid w:val="00F411B5"/>
    <w:rsid w:val="00F42A42"/>
    <w:rsid w:val="00F43837"/>
    <w:rsid w:val="00F444D0"/>
    <w:rsid w:val="00F57A8F"/>
    <w:rsid w:val="00F60948"/>
    <w:rsid w:val="00F6134D"/>
    <w:rsid w:val="00F618A4"/>
    <w:rsid w:val="00F63BE3"/>
    <w:rsid w:val="00F63C58"/>
    <w:rsid w:val="00F679B6"/>
    <w:rsid w:val="00F704CC"/>
    <w:rsid w:val="00F744FC"/>
    <w:rsid w:val="00F75D48"/>
    <w:rsid w:val="00F96F1F"/>
    <w:rsid w:val="00FA39C0"/>
    <w:rsid w:val="00FA4E88"/>
    <w:rsid w:val="00FA60B6"/>
    <w:rsid w:val="00FB4570"/>
    <w:rsid w:val="00FB4C1C"/>
    <w:rsid w:val="00FB78DE"/>
    <w:rsid w:val="00FC02A2"/>
    <w:rsid w:val="00FC3BE6"/>
    <w:rsid w:val="00FC3E96"/>
    <w:rsid w:val="00FC7784"/>
    <w:rsid w:val="00FD431E"/>
    <w:rsid w:val="00FD550E"/>
    <w:rsid w:val="00FD5EA3"/>
    <w:rsid w:val="00FE2399"/>
    <w:rsid w:val="00FE4494"/>
    <w:rsid w:val="00FE6886"/>
    <w:rsid w:val="00FF02D2"/>
    <w:rsid w:val="00FF34EE"/>
    <w:rsid w:val="00FF7A8E"/>
    <w:rsid w:val="00FF7F2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z w:val="18"/>
        <w:szCs w:val="18"/>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0F5D"/>
    <w:pPr>
      <w:spacing w:before="100" w:beforeAutospacing="1" w:after="100" w:afterAutospacing="1" w:line="240" w:lineRule="auto"/>
    </w:pPr>
    <w:rPr>
      <w:rFonts w:ascii="Times New Roman" w:eastAsia="Times New Roman" w:hAnsi="Times New Roman" w:cs="Times New Roman"/>
      <w:color w:val="auto"/>
      <w:sz w:val="24"/>
      <w:szCs w:val="24"/>
      <w:lang w:eastAsia="es-CO"/>
    </w:rPr>
  </w:style>
  <w:style w:type="character" w:styleId="Hipervnculo">
    <w:name w:val="Hyperlink"/>
    <w:basedOn w:val="Fuentedeprrafopredeter"/>
    <w:uiPriority w:val="99"/>
    <w:semiHidden/>
    <w:unhideWhenUsed/>
    <w:rsid w:val="00130F5D"/>
    <w:rPr>
      <w:color w:val="0000FF"/>
      <w:u w:val="single"/>
    </w:rPr>
  </w:style>
  <w:style w:type="character" w:customStyle="1" w:styleId="58cl">
    <w:name w:val="_58cl"/>
    <w:basedOn w:val="Fuentedeprrafopredeter"/>
    <w:rsid w:val="00130F5D"/>
  </w:style>
  <w:style w:type="character" w:customStyle="1" w:styleId="58cm">
    <w:name w:val="_58cm"/>
    <w:basedOn w:val="Fuentedeprrafopredeter"/>
    <w:rsid w:val="00130F5D"/>
  </w:style>
  <w:style w:type="character" w:customStyle="1" w:styleId="apple-converted-space">
    <w:name w:val="apple-converted-space"/>
    <w:basedOn w:val="Fuentedeprrafopredeter"/>
    <w:rsid w:val="00130F5D"/>
  </w:style>
</w:styles>
</file>

<file path=word/webSettings.xml><?xml version="1.0" encoding="utf-8"?>
<w:webSettings xmlns:r="http://schemas.openxmlformats.org/officeDocument/2006/relationships" xmlns:w="http://schemas.openxmlformats.org/wordprocessingml/2006/main">
  <w:divs>
    <w:div w:id="14273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xn--80abucjiibhv9a.xn--p1ai%2F&amp;h=vAQEYNRnGAQG8p13RMU4Q0plFW5C_RJTlkz5JB3RYpcmBcQ&amp;enc=AZN11NkYmDQ6fvwddyiZgxzsUF4m9sVHrS2rXiEWt0jstFGicrjuxZqhL7qA1RVPChqwFBv5DIyTDjBx4d3JqrRjGEzVW3rID5-bNSe0L-TpFmDCHtnwlutpQglPlGSA4FkMG5jsapDt62S_I_mQO9Yx9LGP8TrdDS2FGd7igJ0KHBU4EuovTYgY77fa7dDE4XsEJ5AIDiCRYgmVhEPIE_2N&amp;s=1" TargetMode="External"/><Relationship Id="rId13" Type="http://schemas.openxmlformats.org/officeDocument/2006/relationships/hyperlink" Target="http://xn--80abucjiibhv9a.xn--p1ai/" TargetMode="External"/><Relationship Id="rId3" Type="http://schemas.openxmlformats.org/officeDocument/2006/relationships/webSettings" Target="webSettings.xml"/><Relationship Id="rId7" Type="http://schemas.openxmlformats.org/officeDocument/2006/relationships/hyperlink" Target="http://l.facebook.com/l.php?u=http%3A%2F%2Frussia-edu.ru%2F&amp;h=sAQGZCki_AQFoPMNen0ouN_R02FwMAawwmR5Q2xByz725qg&amp;enc=AZOV6NrS5wlMcshwQy9n7NPJlPEHBCvJpGlUvd3U0GriuOd07M4hafGi33Y1IMFn9xjki61WiUPNAVCRVupauCz2iohfEOwCpgEGA537cp9Wl_YVHM_tld3YMWafWaP16HKWqwi9BM3B6kwlgE3Lx_o-JdCq8DbItNCkBBsafaobEpfiL7KRdhZVjfc4JzF7M8Ts25DpHTPrtM-Rq3Kj3X6Y&amp;s=1" TargetMode="External"/><Relationship Id="rId12" Type="http://schemas.openxmlformats.org/officeDocument/2006/relationships/hyperlink" Target="http://rs.gov.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facebook.com/l.php?u=http%3A%2F%2Frussia-edu.ru%2F&amp;h=rAQGZC1WqAQFtMWhm4Qv_X4lbNvRZrw-3C9k429L_6QDWhA&amp;enc=AZPja-xP7wllzVpheFNi7de4SpZwr4nmOUve6OilFNKK6rp-CWh3KNon_ySmN_6ZgtUcz8JJIVJoyiBtmmJ71MoFyiygeFVALVSZrrGGnCQYG05Jabo2YjNJ10U13ZYIgxWeN7mEq2S2Di1428LhpayGVP_R0eTNJjjSQp6GzugilUpG7mrtGobXGggco57ktmvU73PvcbavNWjVlJtti45v&amp;s=1" TargetMode="External"/><Relationship Id="rId11" Type="http://schemas.openxmlformats.org/officeDocument/2006/relationships/hyperlink" Target="http://es.russia.edu.ru/" TargetMode="External"/><Relationship Id="rId5" Type="http://schemas.openxmlformats.org/officeDocument/2006/relationships/hyperlink" Target="http://l.facebook.com/l.php?u=http%3A%2F%2Frussia-edu.ru%2F&amp;h=wAQHcCmNqAQFzIYIc6D1-t7SjU0m53vVi7Ae3ROeYXshV_g&amp;enc=AZNY8KWdrNgS52NSDzYtx7gz_e3cx9qZkKX8fxlGFKggRMMKhDCu2U1WKMJcIUHjQmA2RPy8JY5CY128VS-sMcBjLlZHjlPAbu5qrfjZ5OZlsuOUKIDAFfsBEsuLwLtpOC_2RNQDi0HDTC_xyua6AFMzPxdg-uMLArD8wufZ89rqBs9KXQgvBZvoQ9r4hwxHlrs4dYNQ5HzWI2NDjzRm5tb_&amp;s=1" TargetMode="External"/><Relationship Id="rId15" Type="http://schemas.openxmlformats.org/officeDocument/2006/relationships/fontTable" Target="fontTable.xml"/><Relationship Id="rId10" Type="http://schemas.openxmlformats.org/officeDocument/2006/relationships/hyperlink" Target="http://l.facebook.com/l.php?u=http%3A%2F%2Fwww.russia-edu.ru%2F&amp;h=RAQGYaKLFAQEADJHa9Wjmb4RXADwLthRInvoiHBMnEFdTrA&amp;enc=AZMYyEqghBNwvyYHZIMXNjbbK17ymcQRrSigSeIIcIXd4cFe6GkR_C9c6xcnNukzMao38VoF3f5xhjG626A42Z5DqrwGQPHJ6y0kdjEKxtUTh4hb2kxOAoBiPADgXSanLUnW1rU-DLBOcdj-jlhg2dwROuIyHELlfOu-pNOH9Qm6QVRRu07jLvuFW0v3TTgVC5bgjQvMT0mDEWUqgvyG0Zki&amp;s=1" TargetMode="External"/><Relationship Id="rId4" Type="http://schemas.openxmlformats.org/officeDocument/2006/relationships/hyperlink" Target="https://www.facebook.com/hashtag/becasrusiacolombia?source=feed_text&amp;story_id=1027628777311325" TargetMode="External"/><Relationship Id="rId9" Type="http://schemas.openxmlformats.org/officeDocument/2006/relationships/hyperlink" Target="http://l.facebook.com/l.php?u=http%3A%2F%2Fwww.russia-edu.ru%2F&amp;h=sAQGZCki_AQFJ_9WePZZ8jIyRDVz31yGV_GZ3StTclm0Wxw&amp;enc=AZM3LqmIKjDdVDjJOCidykKeECHZob-GrOu-hPebJyVK5I3oYYWb9Om86sMB4LWmuz15cj9VUUxEispAnmRLAEFF8_lEGqDbLVrUtwE-Bxyw9FESpBa2R8gUWnP0QYSbzhbHmOp-YufRUvJkpIrNhAcN4ShCYbFJ4C7Cj5i03qU2gAYaolkon8nP9hSckxD7Cgr2qF0oUvVTphuLR49fCBX-&amp;s=1" TargetMode="External"/><Relationship Id="rId14" Type="http://schemas.openxmlformats.org/officeDocument/2006/relationships/hyperlink" Target="http://l.facebook.com/l.php?u=http%3A%2F%2Fwww.icetex.com.co%2F&amp;h=EAQGG5OHzAQF3am835lYnQJZTftAIOSrn2-x6pYHwH2Dhkg&amp;enc=AZPjZzYsvVwxAT-0yyqPV1ewVyi0lbWIACRffg0nj5_q6C6_0c39srrbBAcvBGkSaVMq_hUHXhrLAd2j9YmS_cUMay_Dtj_QB1y-vtD_0RoeJTBJYvwqOaXiqTs6a1oy6HTVO1FVrzScGcFc9MpU5UlnnNaqPVI5Fq32wjxytulatVp4xLbiySqHS4fmKVuO-mER3JjI_8Z-HTtW4MTZhWNi&amp;s=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2180</Words>
  <Characters>11991</Characters>
  <Application>Microsoft Office Word</Application>
  <DocSecurity>0</DocSecurity>
  <Lines>99</Lines>
  <Paragraphs>28</Paragraphs>
  <ScaleCrop>false</ScaleCrop>
  <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1</cp:revision>
  <dcterms:created xsi:type="dcterms:W3CDTF">2016-03-11T23:53:00Z</dcterms:created>
  <dcterms:modified xsi:type="dcterms:W3CDTF">2016-03-11T23:54:00Z</dcterms:modified>
</cp:coreProperties>
</file>